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61" w:rsidRDefault="00B35F62" w:rsidP="00B35F62">
      <w:pPr>
        <w:jc w:val="center"/>
      </w:pPr>
      <w:r w:rsidRPr="00677BA6">
        <w:rPr>
          <w:noProof/>
        </w:rPr>
        <w:drawing>
          <wp:inline distT="0" distB="0" distL="0" distR="0" wp14:anchorId="2770AB20" wp14:editId="2861B2C8">
            <wp:extent cx="3533775" cy="7715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D2" w:rsidRDefault="002011D2" w:rsidP="005C2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Foods suitable on low-</w:t>
      </w:r>
      <w:r w:rsidR="005C2041">
        <w:rPr>
          <w:b/>
          <w:sz w:val="28"/>
          <w:szCs w:val="28"/>
        </w:rPr>
        <w:t>FODMAP</w:t>
      </w:r>
      <w:r>
        <w:rPr>
          <w:b/>
          <w:sz w:val="28"/>
          <w:szCs w:val="28"/>
        </w:rPr>
        <w:t xml:space="preserve"> diet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2011D2" w:rsidRPr="002011D2" w:rsidTr="002011D2">
        <w:tc>
          <w:tcPr>
            <w:tcW w:w="2203" w:type="dxa"/>
          </w:tcPr>
          <w:p w:rsidR="002011D2" w:rsidRPr="002011D2" w:rsidRDefault="002011D2" w:rsidP="002011D2">
            <w:pPr>
              <w:jc w:val="center"/>
              <w:rPr>
                <w:b/>
              </w:rPr>
            </w:pPr>
            <w:r w:rsidRPr="002011D2">
              <w:rPr>
                <w:b/>
              </w:rPr>
              <w:t>Fruits</w:t>
            </w:r>
          </w:p>
        </w:tc>
        <w:tc>
          <w:tcPr>
            <w:tcW w:w="2203" w:type="dxa"/>
          </w:tcPr>
          <w:p w:rsidR="002011D2" w:rsidRPr="002011D2" w:rsidRDefault="002011D2" w:rsidP="002011D2">
            <w:pPr>
              <w:jc w:val="center"/>
              <w:rPr>
                <w:b/>
              </w:rPr>
            </w:pPr>
            <w:r w:rsidRPr="002011D2">
              <w:rPr>
                <w:b/>
              </w:rPr>
              <w:t>Vegetables</w:t>
            </w:r>
          </w:p>
        </w:tc>
        <w:tc>
          <w:tcPr>
            <w:tcW w:w="2203" w:type="dxa"/>
          </w:tcPr>
          <w:p w:rsidR="002011D2" w:rsidRPr="002011D2" w:rsidRDefault="002011D2" w:rsidP="002011D2">
            <w:pPr>
              <w:jc w:val="center"/>
              <w:rPr>
                <w:b/>
              </w:rPr>
            </w:pPr>
            <w:r w:rsidRPr="002011D2">
              <w:rPr>
                <w:b/>
              </w:rPr>
              <w:t>Grains</w:t>
            </w:r>
          </w:p>
        </w:tc>
        <w:tc>
          <w:tcPr>
            <w:tcW w:w="2203" w:type="dxa"/>
          </w:tcPr>
          <w:p w:rsidR="002011D2" w:rsidRPr="002011D2" w:rsidRDefault="002011D2" w:rsidP="002011D2">
            <w:pPr>
              <w:jc w:val="center"/>
              <w:rPr>
                <w:b/>
              </w:rPr>
            </w:pPr>
            <w:r w:rsidRPr="002011D2">
              <w:rPr>
                <w:b/>
              </w:rPr>
              <w:t>Dairy products</w:t>
            </w:r>
          </w:p>
        </w:tc>
        <w:tc>
          <w:tcPr>
            <w:tcW w:w="2204" w:type="dxa"/>
          </w:tcPr>
          <w:p w:rsidR="002011D2" w:rsidRPr="002011D2" w:rsidRDefault="002011D2" w:rsidP="002011D2">
            <w:pPr>
              <w:jc w:val="center"/>
              <w:rPr>
                <w:b/>
              </w:rPr>
            </w:pPr>
            <w:r w:rsidRPr="002011D2">
              <w:rPr>
                <w:b/>
              </w:rPr>
              <w:t>Other</w:t>
            </w:r>
          </w:p>
        </w:tc>
      </w:tr>
      <w:tr w:rsidR="002011D2" w:rsidRPr="002011D2" w:rsidTr="002011D2">
        <w:tc>
          <w:tcPr>
            <w:tcW w:w="2203" w:type="dxa"/>
          </w:tcPr>
          <w:p w:rsidR="002011D2" w:rsidRPr="002011D2" w:rsidRDefault="002011D2" w:rsidP="002011D2">
            <w:r w:rsidRPr="002011D2">
              <w:t xml:space="preserve">Banana, blueberry, boysenberry, cantaloupe, cranberry, durian, grape, grapefruit, honeydew, melon, kiwi, lemon, lime, mandarin, orange, passionfruit, pawpaw, raspberry, rhubarb, </w:t>
            </w:r>
            <w:proofErr w:type="spellStart"/>
            <w:r w:rsidRPr="002011D2">
              <w:t>rockmelon</w:t>
            </w:r>
            <w:proofErr w:type="spellEnd"/>
            <w:r w:rsidRPr="002011D2">
              <w:t>, star anise, strawberry, tangelo</w:t>
            </w:r>
          </w:p>
        </w:tc>
        <w:tc>
          <w:tcPr>
            <w:tcW w:w="2203" w:type="dxa"/>
          </w:tcPr>
          <w:p w:rsidR="002011D2" w:rsidRPr="002011D2" w:rsidRDefault="002011D2" w:rsidP="002011D2">
            <w:r w:rsidRPr="002011D2">
              <w:t xml:space="preserve">Alfalfa, artichoke, bamboo shoots, bean shoots, </w:t>
            </w:r>
            <w:proofErr w:type="spellStart"/>
            <w:r w:rsidRPr="002011D2">
              <w:t>bok</w:t>
            </w:r>
            <w:proofErr w:type="spellEnd"/>
            <w:r w:rsidRPr="002011D2">
              <w:t xml:space="preserve"> choy, carrot, celery, </w:t>
            </w:r>
            <w:proofErr w:type="spellStart"/>
            <w:r w:rsidRPr="002011D2">
              <w:t>choko</w:t>
            </w:r>
            <w:proofErr w:type="spellEnd"/>
            <w:r w:rsidRPr="002011D2">
              <w:t xml:space="preserve">, choy sum, endive, ginger, green beans, lettuce, olives, parsnip, potato, pumpkin, red bell pepper, silver beet, spinach, summer squash, swede, sweet potato, taro, tomato, turnip, yam, </w:t>
            </w:r>
            <w:r w:rsidR="005C2041" w:rsidRPr="002011D2">
              <w:t>zucchini</w:t>
            </w:r>
          </w:p>
          <w:p w:rsidR="002011D2" w:rsidRPr="002011D2" w:rsidRDefault="002011D2" w:rsidP="002011D2">
            <w:r w:rsidRPr="002011D2">
              <w:rPr>
                <w:b/>
              </w:rPr>
              <w:t>Herbs:</w:t>
            </w:r>
            <w:r w:rsidRPr="002011D2">
              <w:t xml:space="preserve"> basil, chili, coriander, ginger, lemongrass, marjoram, mint, oregano, parsley, rosemary, thyme</w:t>
            </w:r>
          </w:p>
        </w:tc>
        <w:tc>
          <w:tcPr>
            <w:tcW w:w="2203" w:type="dxa"/>
          </w:tcPr>
          <w:p w:rsidR="002011D2" w:rsidRPr="002011D2" w:rsidRDefault="002011D2" w:rsidP="002011D2">
            <w:pPr>
              <w:rPr>
                <w:b/>
              </w:rPr>
            </w:pPr>
            <w:r w:rsidRPr="002011D2">
              <w:rPr>
                <w:b/>
              </w:rPr>
              <w:t>Cereals</w:t>
            </w:r>
            <w:r w:rsidRPr="002011D2">
              <w:rPr>
                <w:b/>
              </w:rPr>
              <w:br/>
            </w:r>
            <w:r w:rsidRPr="002011D2">
              <w:t>Gluten-free bread or cereal products</w:t>
            </w:r>
            <w:r w:rsidRPr="002011D2">
              <w:br/>
            </w:r>
            <w:r w:rsidRPr="002011D2">
              <w:rPr>
                <w:b/>
              </w:rPr>
              <w:t>Bread</w:t>
            </w:r>
            <w:r w:rsidRPr="002011D2">
              <w:rPr>
                <w:b/>
              </w:rPr>
              <w:br/>
            </w:r>
            <w:r w:rsidRPr="002011D2">
              <w:t>100% spelt bread</w:t>
            </w:r>
            <w:r w:rsidRPr="002011D2">
              <w:br/>
            </w:r>
            <w:r w:rsidRPr="002011D2">
              <w:rPr>
                <w:b/>
              </w:rPr>
              <w:t>Rice</w:t>
            </w:r>
          </w:p>
          <w:p w:rsidR="002011D2" w:rsidRPr="002011D2" w:rsidRDefault="002011D2" w:rsidP="002011D2">
            <w:r w:rsidRPr="002011D2">
              <w:rPr>
                <w:b/>
              </w:rPr>
              <w:t>Oats</w:t>
            </w:r>
            <w:r w:rsidRPr="002011D2">
              <w:rPr>
                <w:b/>
              </w:rPr>
              <w:br/>
              <w:t>Polenta</w:t>
            </w:r>
            <w:r w:rsidRPr="002011D2">
              <w:rPr>
                <w:b/>
              </w:rPr>
              <w:br/>
              <w:t>Other</w:t>
            </w:r>
            <w:r w:rsidRPr="002011D2">
              <w:rPr>
                <w:b/>
              </w:rPr>
              <w:br/>
            </w:r>
            <w:r w:rsidRPr="002011D2">
              <w:t xml:space="preserve">Arrowroot, millet, psyllium, quinoa, </w:t>
            </w:r>
            <w:r w:rsidR="005C2041" w:rsidRPr="002011D2">
              <w:t>sorghum</w:t>
            </w:r>
            <w:r w:rsidRPr="002011D2">
              <w:t>, tapioca</w:t>
            </w:r>
          </w:p>
        </w:tc>
        <w:tc>
          <w:tcPr>
            <w:tcW w:w="2203" w:type="dxa"/>
          </w:tcPr>
          <w:p w:rsidR="002011D2" w:rsidRPr="002011D2" w:rsidRDefault="002011D2" w:rsidP="002011D2">
            <w:r w:rsidRPr="002011D2">
              <w:rPr>
                <w:b/>
              </w:rPr>
              <w:t>Milk</w:t>
            </w:r>
            <w:r w:rsidRPr="002011D2">
              <w:rPr>
                <w:b/>
              </w:rPr>
              <w:br/>
            </w:r>
            <w:r w:rsidRPr="002011D2">
              <w:t>Lactose-free milk, oat milk, rice milk, soy milk</w:t>
            </w:r>
            <w:r w:rsidRPr="002011D2">
              <w:br/>
            </w:r>
            <w:r w:rsidRPr="002011D2">
              <w:rPr>
                <w:b/>
              </w:rPr>
              <w:t>Cheeses</w:t>
            </w:r>
            <w:r w:rsidRPr="002011D2">
              <w:br/>
              <w:t>Hard cheeses, brie, camembert</w:t>
            </w:r>
            <w:r w:rsidRPr="002011D2">
              <w:br/>
            </w:r>
            <w:r w:rsidRPr="002011D2">
              <w:rPr>
                <w:b/>
              </w:rPr>
              <w:t>Yogurt</w:t>
            </w:r>
            <w:r w:rsidRPr="002011D2">
              <w:rPr>
                <w:b/>
              </w:rPr>
              <w:br/>
            </w:r>
            <w:r w:rsidRPr="002011D2">
              <w:t>Lactose-free varieties</w:t>
            </w:r>
            <w:r w:rsidRPr="002011D2">
              <w:br/>
            </w:r>
            <w:r w:rsidRPr="002011D2">
              <w:rPr>
                <w:b/>
              </w:rPr>
              <w:t>Ice-cream substitutes</w:t>
            </w:r>
            <w:r w:rsidRPr="002011D2">
              <w:br/>
            </w:r>
            <w:proofErr w:type="spellStart"/>
            <w:r w:rsidRPr="002011D2">
              <w:t>Gelati</w:t>
            </w:r>
            <w:proofErr w:type="spellEnd"/>
            <w:r w:rsidRPr="002011D2">
              <w:t>, sorbet</w:t>
            </w:r>
            <w:r w:rsidRPr="002011D2">
              <w:br/>
            </w:r>
            <w:r w:rsidRPr="002011D2">
              <w:rPr>
                <w:b/>
              </w:rPr>
              <w:t>Butter substitutes</w:t>
            </w:r>
            <w:r w:rsidRPr="002011D2">
              <w:rPr>
                <w:b/>
              </w:rPr>
              <w:br/>
            </w:r>
            <w:r w:rsidRPr="002011D2">
              <w:t>Olive oil</w:t>
            </w:r>
          </w:p>
        </w:tc>
        <w:tc>
          <w:tcPr>
            <w:tcW w:w="2204" w:type="dxa"/>
          </w:tcPr>
          <w:p w:rsidR="002011D2" w:rsidRPr="002011D2" w:rsidRDefault="002011D2" w:rsidP="002011D2">
            <w:r w:rsidRPr="002011D2">
              <w:rPr>
                <w:b/>
              </w:rPr>
              <w:t>Sweet</w:t>
            </w:r>
            <w:r w:rsidR="005C2041">
              <w:rPr>
                <w:b/>
              </w:rPr>
              <w:t>e</w:t>
            </w:r>
            <w:r w:rsidRPr="002011D2">
              <w:rPr>
                <w:b/>
              </w:rPr>
              <w:t>ners</w:t>
            </w:r>
            <w:r w:rsidRPr="002011D2">
              <w:rPr>
                <w:b/>
              </w:rPr>
              <w:br/>
            </w:r>
            <w:r w:rsidRPr="002011D2">
              <w:t>Sugar (sucrose), glucose, artificial sweeteners not ending in ‘-</w:t>
            </w:r>
            <w:proofErr w:type="spellStart"/>
            <w:r w:rsidRPr="002011D2">
              <w:t>ol</w:t>
            </w:r>
            <w:proofErr w:type="spellEnd"/>
            <w:r w:rsidRPr="002011D2">
              <w:t>’</w:t>
            </w:r>
            <w:r w:rsidRPr="002011D2">
              <w:br/>
            </w:r>
            <w:r w:rsidRPr="002011D2">
              <w:rPr>
                <w:b/>
              </w:rPr>
              <w:t>Honey substitutes</w:t>
            </w:r>
            <w:r w:rsidRPr="002011D2">
              <w:rPr>
                <w:b/>
              </w:rPr>
              <w:br/>
            </w:r>
            <w:r w:rsidRPr="002011D2">
              <w:t>Golden syrup, maple syrup, molasses, treacle</w:t>
            </w:r>
          </w:p>
        </w:tc>
      </w:tr>
    </w:tbl>
    <w:p w:rsidR="002011D2" w:rsidRDefault="005C2041" w:rsidP="005C2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011D2">
        <w:rPr>
          <w:b/>
          <w:sz w:val="28"/>
          <w:szCs w:val="28"/>
        </w:rPr>
        <w:t>El</w:t>
      </w:r>
      <w:r>
        <w:rPr>
          <w:b/>
          <w:sz w:val="28"/>
          <w:szCs w:val="28"/>
        </w:rPr>
        <w:t>iminate foods containing FODMAPs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2011D2" w:rsidRPr="005C2041" w:rsidTr="002011D2">
        <w:tc>
          <w:tcPr>
            <w:tcW w:w="2203" w:type="dxa"/>
          </w:tcPr>
          <w:p w:rsidR="002011D2" w:rsidRPr="005C2041" w:rsidRDefault="002011D2" w:rsidP="005C2041">
            <w:pPr>
              <w:jc w:val="center"/>
              <w:rPr>
                <w:b/>
              </w:rPr>
            </w:pPr>
            <w:r w:rsidRPr="005C2041">
              <w:rPr>
                <w:b/>
              </w:rPr>
              <w:t>Excess fructose</w:t>
            </w:r>
          </w:p>
        </w:tc>
        <w:tc>
          <w:tcPr>
            <w:tcW w:w="2203" w:type="dxa"/>
          </w:tcPr>
          <w:p w:rsidR="002011D2" w:rsidRPr="005C2041" w:rsidRDefault="002011D2" w:rsidP="005C2041">
            <w:pPr>
              <w:jc w:val="center"/>
              <w:rPr>
                <w:b/>
              </w:rPr>
            </w:pPr>
            <w:r w:rsidRPr="005C2041">
              <w:rPr>
                <w:b/>
              </w:rPr>
              <w:t>Lactose</w:t>
            </w:r>
          </w:p>
        </w:tc>
        <w:tc>
          <w:tcPr>
            <w:tcW w:w="2203" w:type="dxa"/>
          </w:tcPr>
          <w:p w:rsidR="002011D2" w:rsidRPr="005C2041" w:rsidRDefault="002011D2" w:rsidP="005C2041">
            <w:pPr>
              <w:jc w:val="center"/>
              <w:rPr>
                <w:b/>
              </w:rPr>
            </w:pPr>
            <w:proofErr w:type="spellStart"/>
            <w:r w:rsidRPr="005C2041">
              <w:rPr>
                <w:b/>
              </w:rPr>
              <w:t>Fructans</w:t>
            </w:r>
            <w:proofErr w:type="spellEnd"/>
          </w:p>
        </w:tc>
        <w:tc>
          <w:tcPr>
            <w:tcW w:w="2203" w:type="dxa"/>
          </w:tcPr>
          <w:p w:rsidR="002011D2" w:rsidRPr="005C2041" w:rsidRDefault="002011D2" w:rsidP="005C2041">
            <w:pPr>
              <w:jc w:val="center"/>
              <w:rPr>
                <w:b/>
              </w:rPr>
            </w:pPr>
            <w:proofErr w:type="spellStart"/>
            <w:r w:rsidRPr="005C2041">
              <w:rPr>
                <w:b/>
              </w:rPr>
              <w:t>Galactans</w:t>
            </w:r>
            <w:proofErr w:type="spellEnd"/>
          </w:p>
        </w:tc>
        <w:tc>
          <w:tcPr>
            <w:tcW w:w="2204" w:type="dxa"/>
          </w:tcPr>
          <w:p w:rsidR="002011D2" w:rsidRPr="005C2041" w:rsidRDefault="002011D2" w:rsidP="005C2041">
            <w:pPr>
              <w:jc w:val="center"/>
              <w:rPr>
                <w:b/>
              </w:rPr>
            </w:pPr>
            <w:r w:rsidRPr="005C2041">
              <w:rPr>
                <w:b/>
              </w:rPr>
              <w:t>Polyols</w:t>
            </w:r>
          </w:p>
        </w:tc>
      </w:tr>
      <w:tr w:rsidR="002011D2" w:rsidRPr="005C2041" w:rsidTr="002011D2">
        <w:tc>
          <w:tcPr>
            <w:tcW w:w="2203" w:type="dxa"/>
          </w:tcPr>
          <w:p w:rsidR="002011D2" w:rsidRPr="005C2041" w:rsidRDefault="002011D2" w:rsidP="002011D2">
            <w:r w:rsidRPr="005C2041">
              <w:rPr>
                <w:b/>
              </w:rPr>
              <w:t>Fruit</w:t>
            </w:r>
            <w:r w:rsidRPr="005C2041">
              <w:rPr>
                <w:b/>
              </w:rPr>
              <w:br/>
            </w:r>
            <w:r w:rsidRPr="005C2041">
              <w:t>apple, mango, nashi, pear, tinned fruit in natural juice, watermelon</w:t>
            </w:r>
            <w:r w:rsidRPr="005C2041">
              <w:br/>
            </w:r>
            <w:r w:rsidRPr="005C2041">
              <w:rPr>
                <w:b/>
              </w:rPr>
              <w:t>Sweeteners</w:t>
            </w:r>
            <w:r w:rsidRPr="005C2041">
              <w:rPr>
                <w:b/>
              </w:rPr>
              <w:br/>
            </w:r>
            <w:r w:rsidRPr="005C2041">
              <w:t>Fructose, high fructose corn syrup</w:t>
            </w:r>
            <w:r w:rsidRPr="005C2041">
              <w:br/>
            </w:r>
            <w:r w:rsidRPr="005C2041">
              <w:rPr>
                <w:b/>
              </w:rPr>
              <w:t>Large total fructose dose</w:t>
            </w:r>
            <w:r w:rsidRPr="005C2041">
              <w:rPr>
                <w:b/>
              </w:rPr>
              <w:br/>
            </w:r>
            <w:r w:rsidRPr="005C2041">
              <w:t>Concentrated fruit sources, large servings of fruit, dried fruit, fruit juice</w:t>
            </w:r>
            <w:r w:rsidRPr="005C2041">
              <w:br/>
            </w:r>
            <w:r w:rsidRPr="005C2041">
              <w:rPr>
                <w:b/>
              </w:rPr>
              <w:t>Honey</w:t>
            </w:r>
            <w:r w:rsidRPr="005C2041">
              <w:rPr>
                <w:b/>
              </w:rPr>
              <w:br/>
            </w:r>
            <w:r w:rsidRPr="005C2041">
              <w:t xml:space="preserve">Corn syrup, </w:t>
            </w:r>
            <w:proofErr w:type="spellStart"/>
            <w:r w:rsidRPr="005C2041">
              <w:t>frusiana</w:t>
            </w:r>
            <w:proofErr w:type="spellEnd"/>
          </w:p>
        </w:tc>
        <w:tc>
          <w:tcPr>
            <w:tcW w:w="2203" w:type="dxa"/>
          </w:tcPr>
          <w:p w:rsidR="002011D2" w:rsidRPr="005C2041" w:rsidRDefault="002011D2" w:rsidP="002011D2">
            <w:r w:rsidRPr="005C2041">
              <w:rPr>
                <w:b/>
              </w:rPr>
              <w:t>Milk</w:t>
            </w:r>
            <w:r w:rsidRPr="005C2041">
              <w:rPr>
                <w:b/>
              </w:rPr>
              <w:br/>
            </w:r>
            <w:r w:rsidRPr="005C2041">
              <w:t>Cow’s milk, goat’s milk, custard, ice cream, yogurt</w:t>
            </w:r>
            <w:r w:rsidRPr="005C2041">
              <w:br/>
            </w:r>
            <w:r w:rsidRPr="005C2041">
              <w:rPr>
                <w:b/>
              </w:rPr>
              <w:t>Cheeses</w:t>
            </w:r>
            <w:r w:rsidRPr="005C2041">
              <w:rPr>
                <w:b/>
              </w:rPr>
              <w:br/>
            </w:r>
            <w:r w:rsidRPr="005C2041">
              <w:t xml:space="preserve">soft </w:t>
            </w:r>
            <w:proofErr w:type="spellStart"/>
            <w:r w:rsidRPr="005C2041">
              <w:t>unripened</w:t>
            </w:r>
            <w:proofErr w:type="spellEnd"/>
            <w:r w:rsidRPr="005C2041">
              <w:t xml:space="preserve"> cheeses (cottage cheese, cream cheese, mascarpone, ricotta)</w:t>
            </w:r>
          </w:p>
        </w:tc>
        <w:tc>
          <w:tcPr>
            <w:tcW w:w="2203" w:type="dxa"/>
          </w:tcPr>
          <w:p w:rsidR="002011D2" w:rsidRPr="005C2041" w:rsidRDefault="002011D2" w:rsidP="002011D2">
            <w:r w:rsidRPr="005C2041">
              <w:rPr>
                <w:b/>
              </w:rPr>
              <w:t>Vegetables</w:t>
            </w:r>
            <w:r w:rsidRPr="005C2041">
              <w:rPr>
                <w:b/>
              </w:rPr>
              <w:br/>
            </w:r>
            <w:r w:rsidRPr="005C2041">
              <w:t xml:space="preserve">asparagus, beetroot, broccoli, </w:t>
            </w:r>
            <w:proofErr w:type="spellStart"/>
            <w:r w:rsidRPr="005C2041">
              <w:t>brussels</w:t>
            </w:r>
            <w:proofErr w:type="spellEnd"/>
            <w:r w:rsidRPr="005C2041">
              <w:t xml:space="preserve"> sprouts, cabbage, eggplant, fennel, garlic, leek, okra, onion, shallots, spring onion</w:t>
            </w:r>
            <w:r w:rsidRPr="005C2041">
              <w:br/>
            </w:r>
            <w:r w:rsidRPr="005C2041">
              <w:rPr>
                <w:b/>
              </w:rPr>
              <w:t>Cereals</w:t>
            </w:r>
            <w:r w:rsidRPr="005C2041">
              <w:rPr>
                <w:b/>
              </w:rPr>
              <w:br/>
            </w:r>
            <w:r w:rsidRPr="005C2041">
              <w:t>Wheat and rye in large amounts (bread, crackers, cookies, couscous, pasta)</w:t>
            </w:r>
            <w:r w:rsidRPr="005C2041">
              <w:br/>
            </w:r>
            <w:r w:rsidRPr="005C2041">
              <w:rPr>
                <w:b/>
              </w:rPr>
              <w:t>Fruit</w:t>
            </w:r>
            <w:r w:rsidRPr="005C2041">
              <w:rPr>
                <w:b/>
              </w:rPr>
              <w:br/>
            </w:r>
            <w:r w:rsidRPr="005C2041">
              <w:t>custard apple, persimmon, watermelon</w:t>
            </w:r>
            <w:r w:rsidRPr="005C2041">
              <w:br/>
            </w:r>
            <w:r w:rsidRPr="005C2041">
              <w:rPr>
                <w:b/>
              </w:rPr>
              <w:t>Misc.</w:t>
            </w:r>
            <w:r w:rsidRPr="005C2041">
              <w:rPr>
                <w:b/>
              </w:rPr>
              <w:br/>
            </w:r>
            <w:r w:rsidRPr="005C2041">
              <w:t>chicory, dandelion, inulin</w:t>
            </w:r>
          </w:p>
        </w:tc>
        <w:tc>
          <w:tcPr>
            <w:tcW w:w="2203" w:type="dxa"/>
          </w:tcPr>
          <w:p w:rsidR="002011D2" w:rsidRPr="005C2041" w:rsidRDefault="002011D2" w:rsidP="002011D2">
            <w:r w:rsidRPr="005C2041">
              <w:rPr>
                <w:b/>
              </w:rPr>
              <w:t>Legumes</w:t>
            </w:r>
            <w:r w:rsidRPr="005C2041">
              <w:rPr>
                <w:b/>
              </w:rPr>
              <w:br/>
            </w:r>
            <w:r w:rsidRPr="005C2041">
              <w:t>baked beans, chickpeas, kidney beans, lentils</w:t>
            </w:r>
          </w:p>
        </w:tc>
        <w:tc>
          <w:tcPr>
            <w:tcW w:w="2204" w:type="dxa"/>
          </w:tcPr>
          <w:p w:rsidR="002011D2" w:rsidRPr="005C2041" w:rsidRDefault="002011D2" w:rsidP="005C2041">
            <w:r w:rsidRPr="005C2041">
              <w:rPr>
                <w:b/>
              </w:rPr>
              <w:t>Fruit</w:t>
            </w:r>
            <w:r w:rsidRPr="005C2041">
              <w:rPr>
                <w:b/>
              </w:rPr>
              <w:br/>
            </w:r>
            <w:r w:rsidRPr="005C2041">
              <w:t>apple, apricot, avocado, blackberry, cherry, lychee, nashi, nectarine, peach, pear, plum, prune, watermelon</w:t>
            </w:r>
            <w:r w:rsidRPr="005C2041">
              <w:br/>
            </w:r>
            <w:r w:rsidRPr="005C2041">
              <w:rPr>
                <w:b/>
              </w:rPr>
              <w:t>Vegetables</w:t>
            </w:r>
            <w:r w:rsidRPr="005C2041">
              <w:rPr>
                <w:b/>
              </w:rPr>
              <w:br/>
            </w:r>
            <w:r w:rsidRPr="005C2041">
              <w:t>cauliflower, green bell paper, mushroom, sweet corn</w:t>
            </w:r>
            <w:r w:rsidRPr="005C2041">
              <w:br/>
            </w:r>
            <w:r w:rsidRPr="005C2041">
              <w:rPr>
                <w:b/>
              </w:rPr>
              <w:t>Sweeteners</w:t>
            </w:r>
            <w:r w:rsidRPr="005C2041">
              <w:rPr>
                <w:b/>
              </w:rPr>
              <w:br/>
            </w:r>
            <w:r w:rsidRPr="005C2041">
              <w:t>sorbitol (420)</w:t>
            </w:r>
            <w:bookmarkStart w:id="0" w:name="_GoBack"/>
            <w:bookmarkEnd w:id="0"/>
            <w:r w:rsidR="005C2041">
              <w:t xml:space="preserve"> mannitol (421) </w:t>
            </w:r>
            <w:proofErr w:type="spellStart"/>
            <w:r w:rsidR="005C2041">
              <w:t>isomalt</w:t>
            </w:r>
            <w:proofErr w:type="spellEnd"/>
            <w:r w:rsidR="005C2041">
              <w:t xml:space="preserve"> (953)</w:t>
            </w:r>
            <w:r w:rsidRPr="005C2041">
              <w:t xml:space="preserve"> </w:t>
            </w:r>
            <w:r w:rsidR="005C2041">
              <w:br/>
            </w:r>
            <w:proofErr w:type="spellStart"/>
            <w:r w:rsidR="005C2041">
              <w:t>maltitol</w:t>
            </w:r>
            <w:proofErr w:type="spellEnd"/>
            <w:r w:rsidR="005C2041">
              <w:t xml:space="preserve"> (965)</w:t>
            </w:r>
            <w:r w:rsidRPr="005C2041">
              <w:t xml:space="preserve"> </w:t>
            </w:r>
            <w:r w:rsidR="005C2041">
              <w:br/>
            </w:r>
            <w:r w:rsidRPr="005C2041">
              <w:t>xylitol (967)</w:t>
            </w:r>
          </w:p>
        </w:tc>
      </w:tr>
    </w:tbl>
    <w:p w:rsidR="002011D2" w:rsidRPr="002011D2" w:rsidRDefault="002011D2" w:rsidP="005C2041">
      <w:pPr>
        <w:rPr>
          <w:b/>
          <w:sz w:val="28"/>
          <w:szCs w:val="28"/>
        </w:rPr>
      </w:pPr>
    </w:p>
    <w:sectPr w:rsidR="002011D2" w:rsidRPr="002011D2" w:rsidSect="00E41BE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C66"/>
    <w:multiLevelType w:val="hybridMultilevel"/>
    <w:tmpl w:val="08C8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F46"/>
    <w:multiLevelType w:val="hybridMultilevel"/>
    <w:tmpl w:val="34365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C65FC"/>
    <w:multiLevelType w:val="hybridMultilevel"/>
    <w:tmpl w:val="720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25F85"/>
    <w:multiLevelType w:val="hybridMultilevel"/>
    <w:tmpl w:val="DA464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30B32"/>
    <w:multiLevelType w:val="hybridMultilevel"/>
    <w:tmpl w:val="4CBA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05528"/>
    <w:multiLevelType w:val="hybridMultilevel"/>
    <w:tmpl w:val="B22489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54441E"/>
    <w:multiLevelType w:val="hybridMultilevel"/>
    <w:tmpl w:val="B858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81E66"/>
    <w:multiLevelType w:val="hybridMultilevel"/>
    <w:tmpl w:val="173E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A118F"/>
    <w:multiLevelType w:val="hybridMultilevel"/>
    <w:tmpl w:val="F6F4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5156E"/>
    <w:multiLevelType w:val="hybridMultilevel"/>
    <w:tmpl w:val="9A0C5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62"/>
    <w:rsid w:val="00087BCD"/>
    <w:rsid w:val="000A2347"/>
    <w:rsid w:val="00171C99"/>
    <w:rsid w:val="00173A61"/>
    <w:rsid w:val="0017413B"/>
    <w:rsid w:val="002011D2"/>
    <w:rsid w:val="002447F5"/>
    <w:rsid w:val="00252AF1"/>
    <w:rsid w:val="002B3C51"/>
    <w:rsid w:val="004128CB"/>
    <w:rsid w:val="00453F81"/>
    <w:rsid w:val="004B020E"/>
    <w:rsid w:val="005333E1"/>
    <w:rsid w:val="00550B61"/>
    <w:rsid w:val="005C2041"/>
    <w:rsid w:val="005C7BCD"/>
    <w:rsid w:val="005F6AF0"/>
    <w:rsid w:val="006243A6"/>
    <w:rsid w:val="00677BA6"/>
    <w:rsid w:val="0077640F"/>
    <w:rsid w:val="009013BF"/>
    <w:rsid w:val="00906C95"/>
    <w:rsid w:val="009B08C2"/>
    <w:rsid w:val="00A004ED"/>
    <w:rsid w:val="00A435A6"/>
    <w:rsid w:val="00A606D3"/>
    <w:rsid w:val="00B35F62"/>
    <w:rsid w:val="00BC5118"/>
    <w:rsid w:val="00D441E0"/>
    <w:rsid w:val="00D70F32"/>
    <w:rsid w:val="00D7565E"/>
    <w:rsid w:val="00DC64AD"/>
    <w:rsid w:val="00E02281"/>
    <w:rsid w:val="00E41BE6"/>
    <w:rsid w:val="00E96D68"/>
    <w:rsid w:val="00F32C71"/>
    <w:rsid w:val="00F84F2C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3A6"/>
    <w:pPr>
      <w:ind w:left="720"/>
      <w:contextualSpacing/>
    </w:pPr>
  </w:style>
  <w:style w:type="table" w:styleId="TableGrid">
    <w:name w:val="Table Grid"/>
    <w:basedOn w:val="TableNormal"/>
    <w:uiPriority w:val="59"/>
    <w:rsid w:val="00E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3A6"/>
    <w:pPr>
      <w:ind w:left="720"/>
      <w:contextualSpacing/>
    </w:pPr>
  </w:style>
  <w:style w:type="table" w:styleId="TableGrid">
    <w:name w:val="Table Grid"/>
    <w:basedOn w:val="TableNormal"/>
    <w:uiPriority w:val="59"/>
    <w:rsid w:val="00E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9444-D673-4157-BF6E-F1DA39CC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2</cp:revision>
  <cp:lastPrinted>2018-12-04T16:23:00Z</cp:lastPrinted>
  <dcterms:created xsi:type="dcterms:W3CDTF">2022-03-08T20:51:00Z</dcterms:created>
  <dcterms:modified xsi:type="dcterms:W3CDTF">2022-03-08T20:51:00Z</dcterms:modified>
</cp:coreProperties>
</file>